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0225" w14:textId="287AC8E2" w:rsidR="00E170AF" w:rsidRDefault="00881079" w:rsidP="00E170A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65187" wp14:editId="24AB2DA2">
            <wp:simplePos x="0" y="0"/>
            <wp:positionH relativeFrom="column">
              <wp:posOffset>3367405</wp:posOffset>
            </wp:positionH>
            <wp:positionV relativeFrom="paragraph">
              <wp:posOffset>0</wp:posOffset>
            </wp:positionV>
            <wp:extent cx="2212340" cy="953770"/>
            <wp:effectExtent l="0" t="0" r="0" b="0"/>
            <wp:wrapTight wrapText="bothSides">
              <wp:wrapPolygon edited="0">
                <wp:start x="0" y="0"/>
                <wp:lineTo x="0" y="21140"/>
                <wp:lineTo x="21389" y="21140"/>
                <wp:lineTo x="2138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0AF">
        <w:t xml:space="preserve">PERSBERICHT </w:t>
      </w:r>
    </w:p>
    <w:p w14:paraId="1B5223A1" w14:textId="77777777" w:rsidR="00E170AF" w:rsidRDefault="00E170AF" w:rsidP="00E170AF">
      <w:pPr>
        <w:spacing w:after="0" w:line="240" w:lineRule="auto"/>
      </w:pPr>
    </w:p>
    <w:p w14:paraId="392D9754" w14:textId="5501287B" w:rsidR="00E170AF" w:rsidRDefault="00E170AF" w:rsidP="00E170AF">
      <w:pPr>
        <w:spacing w:after="0" w:line="240" w:lineRule="auto"/>
        <w:rPr>
          <w:sz w:val="24"/>
          <w:szCs w:val="24"/>
        </w:rPr>
      </w:pPr>
      <w:r>
        <w:t xml:space="preserve">’s-Hertogenbosch, </w:t>
      </w:r>
      <w:r>
        <w:t>20</w:t>
      </w:r>
      <w:r>
        <w:t xml:space="preserve"> juni 2022</w:t>
      </w:r>
    </w:p>
    <w:p w14:paraId="300FDD8B" w14:textId="77777777" w:rsidR="00E170AF" w:rsidRDefault="00E170AF" w:rsidP="00DF6E86">
      <w:pPr>
        <w:spacing w:after="0" w:line="240" w:lineRule="auto"/>
        <w:rPr>
          <w:rFonts w:eastAsiaTheme="minorEastAsia" w:cstheme="minorHAnsi"/>
          <w:b/>
          <w:sz w:val="28"/>
          <w:szCs w:val="28"/>
        </w:rPr>
      </w:pPr>
    </w:p>
    <w:p w14:paraId="4B9F31B9" w14:textId="77777777" w:rsidR="00E170AF" w:rsidRDefault="00E170AF" w:rsidP="00DF6E86">
      <w:pPr>
        <w:spacing w:after="0" w:line="240" w:lineRule="auto"/>
        <w:rPr>
          <w:rFonts w:eastAsiaTheme="minorEastAsia" w:cstheme="minorHAnsi"/>
          <w:b/>
          <w:sz w:val="28"/>
          <w:szCs w:val="28"/>
        </w:rPr>
      </w:pPr>
    </w:p>
    <w:p w14:paraId="779CDD70" w14:textId="77777777" w:rsidR="00E170AF" w:rsidRDefault="00E170AF" w:rsidP="00DF6E86">
      <w:pPr>
        <w:spacing w:after="0" w:line="240" w:lineRule="auto"/>
        <w:rPr>
          <w:rFonts w:eastAsiaTheme="minorEastAsia" w:cstheme="minorHAnsi"/>
          <w:b/>
          <w:sz w:val="28"/>
          <w:szCs w:val="28"/>
        </w:rPr>
      </w:pPr>
    </w:p>
    <w:p w14:paraId="2E5CF66E" w14:textId="77777777" w:rsidR="00E170AF" w:rsidRDefault="00E170AF" w:rsidP="00DF6E86">
      <w:pPr>
        <w:spacing w:after="0" w:line="240" w:lineRule="auto"/>
        <w:rPr>
          <w:rFonts w:eastAsiaTheme="minorEastAsia" w:cstheme="minorHAnsi"/>
          <w:b/>
          <w:sz w:val="28"/>
          <w:szCs w:val="28"/>
        </w:rPr>
      </w:pPr>
    </w:p>
    <w:p w14:paraId="64FA8595" w14:textId="65D16D5A" w:rsidR="00841B8C" w:rsidRPr="0032027A" w:rsidRDefault="00841B8C" w:rsidP="00DF6E86">
      <w:pPr>
        <w:spacing w:after="0" w:line="240" w:lineRule="auto"/>
        <w:rPr>
          <w:rFonts w:eastAsiaTheme="minorEastAsia" w:cstheme="minorHAnsi"/>
          <w:b/>
          <w:sz w:val="28"/>
          <w:szCs w:val="28"/>
        </w:rPr>
      </w:pPr>
      <w:r w:rsidRPr="0032027A">
        <w:rPr>
          <w:rFonts w:eastAsiaTheme="minorEastAsia" w:cstheme="minorHAnsi"/>
          <w:b/>
          <w:sz w:val="28"/>
          <w:szCs w:val="28"/>
        </w:rPr>
        <w:t>Nieuwe merkcampagne Liliane Fonds</w:t>
      </w:r>
      <w:r w:rsidR="0032027A" w:rsidRPr="0032027A">
        <w:rPr>
          <w:rFonts w:eastAsiaTheme="minorEastAsia" w:cstheme="minorHAnsi"/>
          <w:b/>
          <w:sz w:val="28"/>
          <w:szCs w:val="28"/>
        </w:rPr>
        <w:t xml:space="preserve"> draait om kracht, raakt in het hart</w:t>
      </w:r>
    </w:p>
    <w:p w14:paraId="61DBF00E" w14:textId="77777777" w:rsidR="006C71EF" w:rsidRDefault="006C71EF" w:rsidP="00DF6E86">
      <w:pPr>
        <w:spacing w:after="0" w:line="240" w:lineRule="auto"/>
        <w:rPr>
          <w:rFonts w:eastAsiaTheme="minorEastAsia"/>
          <w:b/>
          <w:bCs/>
        </w:rPr>
      </w:pPr>
    </w:p>
    <w:p w14:paraId="2296F0B6" w14:textId="5E4A423C" w:rsidR="002C038E" w:rsidRPr="0032027A" w:rsidRDefault="00384560" w:rsidP="00DF6E86">
      <w:pPr>
        <w:spacing w:after="0" w:line="240" w:lineRule="auto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‘</w:t>
      </w:r>
      <w:r w:rsidR="002C038E" w:rsidRPr="72DAFC97">
        <w:rPr>
          <w:rFonts w:eastAsiaTheme="minorEastAsia"/>
          <w:b/>
          <w:bCs/>
        </w:rPr>
        <w:t>Zie de kracht in elk kind</w:t>
      </w:r>
      <w:r>
        <w:rPr>
          <w:rFonts w:eastAsiaTheme="minorEastAsia"/>
          <w:b/>
          <w:bCs/>
        </w:rPr>
        <w:t>’</w:t>
      </w:r>
      <w:r w:rsidR="002C038E" w:rsidRPr="72DAFC97">
        <w:rPr>
          <w:rFonts w:eastAsiaTheme="minorEastAsia"/>
          <w:b/>
          <w:bCs/>
        </w:rPr>
        <w:t xml:space="preserve">. </w:t>
      </w:r>
      <w:r w:rsidR="003C7A15" w:rsidRPr="72DAFC97">
        <w:rPr>
          <w:rFonts w:eastAsiaTheme="minorEastAsia"/>
          <w:b/>
          <w:bCs/>
        </w:rPr>
        <w:t xml:space="preserve">Dat is het </w:t>
      </w:r>
      <w:r w:rsidR="00E24CDB" w:rsidRPr="72DAFC97">
        <w:rPr>
          <w:rFonts w:eastAsiaTheme="minorEastAsia"/>
          <w:b/>
          <w:bCs/>
        </w:rPr>
        <w:t>thema van de nieuwe merkcampagne van het Liliane Fonds.</w:t>
      </w:r>
      <w:r w:rsidR="00C55A67" w:rsidRPr="72DAFC97">
        <w:rPr>
          <w:rFonts w:eastAsiaTheme="minorEastAsia"/>
          <w:b/>
          <w:bCs/>
        </w:rPr>
        <w:t xml:space="preserve"> Een campagne die draait om </w:t>
      </w:r>
      <w:r w:rsidR="05223A5B" w:rsidRPr="72DAFC97">
        <w:rPr>
          <w:rFonts w:eastAsiaTheme="minorEastAsia"/>
          <w:b/>
          <w:bCs/>
        </w:rPr>
        <w:t xml:space="preserve">de 25-jarige </w:t>
      </w:r>
      <w:r w:rsidR="00C55A67" w:rsidRPr="72DAFC97">
        <w:rPr>
          <w:rFonts w:eastAsiaTheme="minorEastAsia"/>
          <w:b/>
          <w:bCs/>
        </w:rPr>
        <w:t>Justine</w:t>
      </w:r>
      <w:r w:rsidR="00BB71DB" w:rsidRPr="72DAFC97">
        <w:rPr>
          <w:rFonts w:eastAsiaTheme="minorEastAsia"/>
          <w:b/>
          <w:bCs/>
        </w:rPr>
        <w:t xml:space="preserve"> </w:t>
      </w:r>
      <w:r w:rsidR="73331509" w:rsidRPr="72DAFC97">
        <w:rPr>
          <w:rFonts w:eastAsiaTheme="minorEastAsia"/>
          <w:b/>
          <w:bCs/>
        </w:rPr>
        <w:t xml:space="preserve">uit Oeganda. </w:t>
      </w:r>
      <w:r w:rsidR="4687F141" w:rsidRPr="72DAFC97">
        <w:rPr>
          <w:rFonts w:eastAsiaTheme="minorEastAsia"/>
          <w:b/>
          <w:bCs/>
        </w:rPr>
        <w:t xml:space="preserve">Haar </w:t>
      </w:r>
      <w:r w:rsidR="3157FA07" w:rsidRPr="72DAFC97">
        <w:rPr>
          <w:rFonts w:eastAsiaTheme="minorEastAsia"/>
          <w:b/>
          <w:bCs/>
        </w:rPr>
        <w:t>onvoorstelbare levensverhaal</w:t>
      </w:r>
      <w:r w:rsidR="4687F141" w:rsidRPr="72DAFC97">
        <w:rPr>
          <w:rFonts w:eastAsiaTheme="minorEastAsia"/>
          <w:b/>
          <w:bCs/>
        </w:rPr>
        <w:t xml:space="preserve"> </w:t>
      </w:r>
      <w:r w:rsidR="482913DF" w:rsidRPr="72DAFC97">
        <w:rPr>
          <w:rFonts w:eastAsiaTheme="minorEastAsia"/>
          <w:b/>
          <w:bCs/>
        </w:rPr>
        <w:t xml:space="preserve">is vertaald naar </w:t>
      </w:r>
      <w:r w:rsidR="4687F141" w:rsidRPr="72DAFC97">
        <w:rPr>
          <w:rFonts w:eastAsiaTheme="minorEastAsia"/>
          <w:b/>
          <w:bCs/>
        </w:rPr>
        <w:t>e</w:t>
      </w:r>
      <w:r w:rsidR="00BB71DB" w:rsidRPr="72DAFC97">
        <w:rPr>
          <w:rFonts w:eastAsiaTheme="minorEastAsia"/>
          <w:b/>
          <w:bCs/>
        </w:rPr>
        <w:t xml:space="preserve">en </w:t>
      </w:r>
      <w:r w:rsidR="35812AA4" w:rsidRPr="72DAFC97">
        <w:rPr>
          <w:rFonts w:eastAsiaTheme="minorEastAsia"/>
          <w:b/>
          <w:bCs/>
        </w:rPr>
        <w:t xml:space="preserve">campagne </w:t>
      </w:r>
      <w:r w:rsidR="00BB71DB" w:rsidRPr="72DAFC97">
        <w:rPr>
          <w:rFonts w:eastAsiaTheme="minorEastAsia"/>
          <w:b/>
          <w:bCs/>
        </w:rPr>
        <w:t>die mensen raakt in het hart.</w:t>
      </w:r>
    </w:p>
    <w:p w14:paraId="707A6C76" w14:textId="77777777" w:rsidR="006C71EF" w:rsidRDefault="006C71EF" w:rsidP="00DF6E86">
      <w:pPr>
        <w:spacing w:after="0" w:line="240" w:lineRule="auto"/>
        <w:rPr>
          <w:rFonts w:eastAsiaTheme="minorEastAsia"/>
        </w:rPr>
      </w:pPr>
    </w:p>
    <w:p w14:paraId="1C64D8ED" w14:textId="4D953761" w:rsidR="00F20D0C" w:rsidRPr="0084213D" w:rsidRDefault="000C25EF" w:rsidP="00DF6E86">
      <w:pPr>
        <w:spacing w:after="0" w:line="240" w:lineRule="auto"/>
        <w:rPr>
          <w:rFonts w:eastAsiaTheme="minorEastAsia"/>
        </w:rPr>
      </w:pPr>
      <w:r w:rsidRPr="72DAFC97">
        <w:rPr>
          <w:rFonts w:eastAsiaTheme="minorEastAsia"/>
        </w:rPr>
        <w:t xml:space="preserve">Hiermee zet het Liliane Fonds </w:t>
      </w:r>
      <w:r w:rsidR="00E81E8D" w:rsidRPr="72DAFC97">
        <w:rPr>
          <w:rFonts w:eastAsiaTheme="minorEastAsia"/>
        </w:rPr>
        <w:t>de</w:t>
      </w:r>
      <w:r w:rsidRPr="72DAFC97">
        <w:rPr>
          <w:rFonts w:eastAsiaTheme="minorEastAsia"/>
        </w:rPr>
        <w:t xml:space="preserve"> </w:t>
      </w:r>
      <w:r w:rsidR="00F20D0C" w:rsidRPr="72DAFC97">
        <w:rPr>
          <w:rFonts w:eastAsiaTheme="minorEastAsia"/>
        </w:rPr>
        <w:t>logische vervolg</w:t>
      </w:r>
      <w:r w:rsidR="00727615" w:rsidRPr="72DAFC97">
        <w:rPr>
          <w:rFonts w:eastAsiaTheme="minorEastAsia"/>
        </w:rPr>
        <w:t>stap</w:t>
      </w:r>
      <w:r w:rsidR="00F20D0C" w:rsidRPr="72DAFC97">
        <w:rPr>
          <w:rFonts w:eastAsiaTheme="minorEastAsia"/>
        </w:rPr>
        <w:t xml:space="preserve"> </w:t>
      </w:r>
      <w:r w:rsidR="00911B7F" w:rsidRPr="72DAFC97">
        <w:rPr>
          <w:rFonts w:eastAsiaTheme="minorEastAsia"/>
        </w:rPr>
        <w:t xml:space="preserve">op de </w:t>
      </w:r>
      <w:r w:rsidR="005768DD" w:rsidRPr="72DAFC97">
        <w:rPr>
          <w:rFonts w:eastAsiaTheme="minorEastAsia"/>
        </w:rPr>
        <w:t>vorige campagne</w:t>
      </w:r>
      <w:r w:rsidR="00E42235" w:rsidRPr="72DAFC97">
        <w:rPr>
          <w:rFonts w:eastAsiaTheme="minorEastAsia"/>
        </w:rPr>
        <w:t>, die d</w:t>
      </w:r>
      <w:r w:rsidR="00F20D0C" w:rsidRPr="72DAFC97">
        <w:rPr>
          <w:rFonts w:eastAsiaTheme="minorEastAsia"/>
        </w:rPr>
        <w:t>e</w:t>
      </w:r>
      <w:r w:rsidR="005768DD" w:rsidRPr="72DAFC97">
        <w:rPr>
          <w:rFonts w:eastAsiaTheme="minorEastAsia"/>
        </w:rPr>
        <w:t xml:space="preserve"> toekomstdro</w:t>
      </w:r>
      <w:r w:rsidR="00F20D0C" w:rsidRPr="72DAFC97">
        <w:rPr>
          <w:rFonts w:eastAsiaTheme="minorEastAsia"/>
        </w:rPr>
        <w:t>men</w:t>
      </w:r>
      <w:r w:rsidR="005768DD" w:rsidRPr="72DAFC97">
        <w:rPr>
          <w:rFonts w:eastAsiaTheme="minorEastAsia"/>
        </w:rPr>
        <w:t xml:space="preserve"> van kinderen</w:t>
      </w:r>
      <w:r w:rsidR="00F20D0C" w:rsidRPr="72DAFC97">
        <w:rPr>
          <w:rFonts w:eastAsiaTheme="minorEastAsia"/>
        </w:rPr>
        <w:t xml:space="preserve"> en jongeren</w:t>
      </w:r>
      <w:r w:rsidR="005768DD" w:rsidRPr="72DAFC97">
        <w:rPr>
          <w:rFonts w:eastAsiaTheme="minorEastAsia"/>
        </w:rPr>
        <w:t xml:space="preserve"> met een handicap</w:t>
      </w:r>
      <w:r w:rsidR="00E42235" w:rsidRPr="72DAFC97">
        <w:rPr>
          <w:rFonts w:eastAsiaTheme="minorEastAsia"/>
        </w:rPr>
        <w:t xml:space="preserve"> toonde. </w:t>
      </w:r>
      <w:r w:rsidR="00727615" w:rsidRPr="72DAFC97">
        <w:rPr>
          <w:rFonts w:eastAsiaTheme="minorEastAsia"/>
        </w:rPr>
        <w:t>‘Zie de kracht in elk kind’</w:t>
      </w:r>
      <w:r w:rsidR="00F20D0C" w:rsidRPr="72DAFC97">
        <w:rPr>
          <w:rFonts w:eastAsiaTheme="minorEastAsia"/>
        </w:rPr>
        <w:t xml:space="preserve"> laat</w:t>
      </w:r>
      <w:r w:rsidR="002E17EC" w:rsidRPr="72DAFC97">
        <w:rPr>
          <w:rFonts w:eastAsiaTheme="minorEastAsia"/>
        </w:rPr>
        <w:t xml:space="preserve"> </w:t>
      </w:r>
      <w:r w:rsidR="00F20D0C" w:rsidRPr="72DAFC97">
        <w:rPr>
          <w:rFonts w:eastAsiaTheme="minorEastAsia"/>
        </w:rPr>
        <w:t xml:space="preserve">zien </w:t>
      </w:r>
      <w:r w:rsidR="005768DD" w:rsidRPr="72DAFC97">
        <w:rPr>
          <w:rFonts w:eastAsiaTheme="minorEastAsia"/>
        </w:rPr>
        <w:t xml:space="preserve">dat </w:t>
      </w:r>
      <w:r w:rsidR="00E42235" w:rsidRPr="72DAFC97">
        <w:rPr>
          <w:rFonts w:eastAsiaTheme="minorEastAsia"/>
        </w:rPr>
        <w:t xml:space="preserve">met de juiste support </w:t>
      </w:r>
      <w:r w:rsidR="00F20D0C" w:rsidRPr="72DAFC97">
        <w:rPr>
          <w:rFonts w:eastAsiaTheme="minorEastAsia"/>
        </w:rPr>
        <w:t>die dromen uitkomen</w:t>
      </w:r>
      <w:r w:rsidR="005768DD" w:rsidRPr="72DAFC97">
        <w:rPr>
          <w:rFonts w:eastAsiaTheme="minorEastAsia"/>
        </w:rPr>
        <w:t>.</w:t>
      </w:r>
    </w:p>
    <w:p w14:paraId="654049AF" w14:textId="77777777" w:rsidR="008F472A" w:rsidRDefault="008F472A" w:rsidP="00DF6E86">
      <w:pPr>
        <w:spacing w:after="0" w:line="240" w:lineRule="auto"/>
        <w:rPr>
          <w:rFonts w:eastAsiaTheme="minorEastAsia"/>
        </w:rPr>
      </w:pPr>
    </w:p>
    <w:p w14:paraId="00EF13D1" w14:textId="4A8ED9A4" w:rsidR="005768DD" w:rsidRPr="0084213D" w:rsidRDefault="005768DD" w:rsidP="00DF6E86">
      <w:pPr>
        <w:spacing w:after="0" w:line="240" w:lineRule="auto"/>
        <w:rPr>
          <w:rFonts w:eastAsiaTheme="minorEastAsia"/>
        </w:rPr>
      </w:pPr>
      <w:r w:rsidRPr="72DAFC97">
        <w:rPr>
          <w:rFonts w:eastAsiaTheme="minorEastAsia"/>
        </w:rPr>
        <w:t>Justine</w:t>
      </w:r>
      <w:r w:rsidR="00E42235" w:rsidRPr="72DAFC97">
        <w:rPr>
          <w:rFonts w:eastAsiaTheme="minorEastAsia"/>
        </w:rPr>
        <w:t xml:space="preserve"> </w:t>
      </w:r>
      <w:r w:rsidR="00C13CB8" w:rsidRPr="72DAFC97">
        <w:rPr>
          <w:rFonts w:eastAsiaTheme="minorEastAsia"/>
        </w:rPr>
        <w:t xml:space="preserve">is de spil in deze campagne. Zij spreekt het publiek zelf aan en draagt de campagne. Justine </w:t>
      </w:r>
      <w:r w:rsidRPr="72DAFC97">
        <w:rPr>
          <w:rFonts w:eastAsiaTheme="minorEastAsia"/>
        </w:rPr>
        <w:t>vertelt</w:t>
      </w:r>
      <w:r w:rsidR="00F20D0C" w:rsidRPr="72DAFC97">
        <w:rPr>
          <w:rFonts w:eastAsiaTheme="minorEastAsia"/>
        </w:rPr>
        <w:t xml:space="preserve"> </w:t>
      </w:r>
      <w:r w:rsidR="00E80C1C" w:rsidRPr="72DAFC97">
        <w:rPr>
          <w:rFonts w:eastAsiaTheme="minorEastAsia"/>
        </w:rPr>
        <w:t xml:space="preserve">haar </w:t>
      </w:r>
      <w:r w:rsidRPr="72DAFC97">
        <w:rPr>
          <w:rFonts w:eastAsiaTheme="minorEastAsia"/>
        </w:rPr>
        <w:t>aangrijpende levensverhaal</w:t>
      </w:r>
      <w:r w:rsidR="00C13CB8" w:rsidRPr="72DAFC97">
        <w:rPr>
          <w:rFonts w:eastAsiaTheme="minorEastAsia"/>
        </w:rPr>
        <w:t>, e</w:t>
      </w:r>
      <w:r w:rsidRPr="72DAFC97">
        <w:rPr>
          <w:rFonts w:eastAsiaTheme="minorEastAsia"/>
        </w:rPr>
        <w:t xml:space="preserve">n hoe ze </w:t>
      </w:r>
      <w:r w:rsidR="00F20D0C" w:rsidRPr="72DAFC97">
        <w:rPr>
          <w:rFonts w:eastAsiaTheme="minorEastAsia"/>
        </w:rPr>
        <w:t xml:space="preserve">ondanks enorme uitdagingen </w:t>
      </w:r>
      <w:r w:rsidR="00C13CB8" w:rsidRPr="72DAFC97">
        <w:rPr>
          <w:rFonts w:eastAsiaTheme="minorEastAsia"/>
        </w:rPr>
        <w:t xml:space="preserve">nu </w:t>
      </w:r>
      <w:r w:rsidRPr="72DAFC97">
        <w:rPr>
          <w:rFonts w:eastAsiaTheme="minorEastAsia"/>
        </w:rPr>
        <w:t>haar droom waarmaakt: tandarts worden.</w:t>
      </w:r>
    </w:p>
    <w:p w14:paraId="33D4D148" w14:textId="77777777" w:rsidR="008F472A" w:rsidRDefault="008F472A" w:rsidP="00DF6E86">
      <w:pPr>
        <w:spacing w:after="0" w:line="240" w:lineRule="auto"/>
        <w:rPr>
          <w:rFonts w:eastAsiaTheme="minorEastAsia"/>
        </w:rPr>
      </w:pPr>
    </w:p>
    <w:p w14:paraId="3BF25B55" w14:textId="6E57A7FF" w:rsidR="005768DD" w:rsidRPr="0084213D" w:rsidRDefault="17CBB6E2" w:rsidP="00DF6E86">
      <w:pPr>
        <w:spacing w:after="0" w:line="240" w:lineRule="auto"/>
        <w:rPr>
          <w:rFonts w:eastAsiaTheme="minorEastAsia"/>
        </w:rPr>
      </w:pPr>
      <w:r w:rsidRPr="72DAFC97">
        <w:rPr>
          <w:rFonts w:eastAsiaTheme="minorEastAsia"/>
        </w:rPr>
        <w:t>Justine</w:t>
      </w:r>
      <w:r w:rsidR="2EE67F40" w:rsidRPr="72DAFC97">
        <w:rPr>
          <w:rFonts w:eastAsiaTheme="minorEastAsia"/>
        </w:rPr>
        <w:t xml:space="preserve"> is geboren met ernstige vergroei</w:t>
      </w:r>
      <w:r w:rsidR="0FA1E5AD" w:rsidRPr="72DAFC97">
        <w:rPr>
          <w:rFonts w:eastAsiaTheme="minorEastAsia"/>
        </w:rPr>
        <w:t>i</w:t>
      </w:r>
      <w:r w:rsidR="2EE67F40" w:rsidRPr="72DAFC97">
        <w:rPr>
          <w:rFonts w:eastAsiaTheme="minorEastAsia"/>
        </w:rPr>
        <w:t>ng</w:t>
      </w:r>
      <w:r w:rsidR="590D37AC" w:rsidRPr="72DAFC97">
        <w:rPr>
          <w:rFonts w:eastAsiaTheme="minorEastAsia"/>
        </w:rPr>
        <w:t>en</w:t>
      </w:r>
      <w:r w:rsidR="2EE67F40" w:rsidRPr="72DAFC97">
        <w:rPr>
          <w:rFonts w:eastAsiaTheme="minorEastAsia"/>
        </w:rPr>
        <w:t xml:space="preserve"> aan haar benen. </w:t>
      </w:r>
      <w:r w:rsidR="38FDC5A6" w:rsidRPr="72DAFC97">
        <w:rPr>
          <w:rFonts w:eastAsiaTheme="minorEastAsia"/>
        </w:rPr>
        <w:t>Ze vertelt over de</w:t>
      </w:r>
      <w:r w:rsidR="2EE67F40" w:rsidRPr="72DAFC97">
        <w:rPr>
          <w:rFonts w:eastAsiaTheme="minorEastAsia"/>
        </w:rPr>
        <w:t xml:space="preserve"> </w:t>
      </w:r>
      <w:r w:rsidR="354D15A4" w:rsidRPr="72DAFC97">
        <w:rPr>
          <w:rFonts w:eastAsiaTheme="minorEastAsia"/>
        </w:rPr>
        <w:t xml:space="preserve">jarenlange </w:t>
      </w:r>
      <w:r w:rsidR="2EE67F40" w:rsidRPr="72DAFC97">
        <w:rPr>
          <w:rFonts w:eastAsiaTheme="minorEastAsia"/>
        </w:rPr>
        <w:t xml:space="preserve">fysieke pijn </w:t>
      </w:r>
      <w:r w:rsidR="0FB01EC7" w:rsidRPr="72DAFC97">
        <w:rPr>
          <w:rFonts w:eastAsiaTheme="minorEastAsia"/>
        </w:rPr>
        <w:t>en</w:t>
      </w:r>
      <w:r w:rsidR="41D5A616" w:rsidRPr="72DAFC97">
        <w:rPr>
          <w:rFonts w:eastAsiaTheme="minorEastAsia"/>
        </w:rPr>
        <w:t xml:space="preserve"> </w:t>
      </w:r>
      <w:r w:rsidR="26ABD60B" w:rsidRPr="72DAFC97">
        <w:rPr>
          <w:rFonts w:eastAsiaTheme="minorEastAsia"/>
        </w:rPr>
        <w:t>hoe ze</w:t>
      </w:r>
      <w:r w:rsidR="41D5A616" w:rsidRPr="72DAFC97">
        <w:rPr>
          <w:rFonts w:eastAsiaTheme="minorEastAsia"/>
        </w:rPr>
        <w:t xml:space="preserve"> mentaal door een diep dal </w:t>
      </w:r>
      <w:r w:rsidR="27B452A7" w:rsidRPr="72DAFC97">
        <w:rPr>
          <w:rFonts w:eastAsiaTheme="minorEastAsia"/>
        </w:rPr>
        <w:t xml:space="preserve">ging </w:t>
      </w:r>
      <w:r w:rsidR="41D5A616" w:rsidRPr="72DAFC97">
        <w:rPr>
          <w:rFonts w:eastAsiaTheme="minorEastAsia"/>
        </w:rPr>
        <w:t>omdat ze</w:t>
      </w:r>
      <w:r w:rsidR="3BD9811B" w:rsidRPr="72DAFC97">
        <w:rPr>
          <w:rFonts w:eastAsiaTheme="minorEastAsia"/>
        </w:rPr>
        <w:t>,</w:t>
      </w:r>
      <w:r w:rsidR="41D5A616" w:rsidRPr="72DAFC97">
        <w:rPr>
          <w:rFonts w:eastAsiaTheme="minorEastAsia"/>
        </w:rPr>
        <w:t xml:space="preserve"> </w:t>
      </w:r>
      <w:r w:rsidR="4F84B44B" w:rsidRPr="72DAFC97">
        <w:rPr>
          <w:rFonts w:eastAsiaTheme="minorEastAsia"/>
        </w:rPr>
        <w:t>vanwege haar handicap</w:t>
      </w:r>
      <w:r w:rsidR="55231629" w:rsidRPr="72DAFC97">
        <w:rPr>
          <w:rFonts w:eastAsiaTheme="minorEastAsia"/>
        </w:rPr>
        <w:t>,</w:t>
      </w:r>
      <w:r w:rsidR="4F84B44B" w:rsidRPr="72DAFC97">
        <w:rPr>
          <w:rFonts w:eastAsiaTheme="minorEastAsia"/>
        </w:rPr>
        <w:t xml:space="preserve"> </w:t>
      </w:r>
      <w:r w:rsidR="41D5A616" w:rsidRPr="72DAFC97">
        <w:rPr>
          <w:rFonts w:eastAsiaTheme="minorEastAsia"/>
        </w:rPr>
        <w:t xml:space="preserve">werd </w:t>
      </w:r>
      <w:r w:rsidR="3C2274B2" w:rsidRPr="72DAFC97">
        <w:rPr>
          <w:rFonts w:eastAsiaTheme="minorEastAsia"/>
        </w:rPr>
        <w:t xml:space="preserve">bespot en </w:t>
      </w:r>
      <w:r w:rsidR="41D5A616" w:rsidRPr="72DAFC97">
        <w:rPr>
          <w:rFonts w:eastAsiaTheme="minorEastAsia"/>
        </w:rPr>
        <w:t>buiten</w:t>
      </w:r>
      <w:r w:rsidR="395C6A82" w:rsidRPr="72DAFC97">
        <w:rPr>
          <w:rFonts w:eastAsiaTheme="minorEastAsia"/>
        </w:rPr>
        <w:t>gesloten</w:t>
      </w:r>
      <w:r w:rsidR="1C6F9968" w:rsidRPr="72DAFC97">
        <w:rPr>
          <w:rFonts w:eastAsiaTheme="minorEastAsia"/>
        </w:rPr>
        <w:t>.</w:t>
      </w:r>
      <w:r w:rsidR="00727615">
        <w:br/>
      </w:r>
      <w:r w:rsidR="00E87E20">
        <w:rPr>
          <w:rFonts w:eastAsiaTheme="minorEastAsia"/>
        </w:rPr>
        <w:t>En z</w:t>
      </w:r>
      <w:r w:rsidR="00384560">
        <w:rPr>
          <w:rFonts w:eastAsiaTheme="minorEastAsia"/>
        </w:rPr>
        <w:t>e</w:t>
      </w:r>
      <w:r w:rsidR="00384560" w:rsidRPr="72DAFC97">
        <w:rPr>
          <w:rFonts w:eastAsiaTheme="minorEastAsia"/>
        </w:rPr>
        <w:t xml:space="preserve"> </w:t>
      </w:r>
      <w:r w:rsidR="00E87E20">
        <w:rPr>
          <w:rFonts w:eastAsiaTheme="minorEastAsia"/>
        </w:rPr>
        <w:t>spreek</w:t>
      </w:r>
      <w:r w:rsidR="6F02915F" w:rsidRPr="72DAFC97">
        <w:rPr>
          <w:rFonts w:eastAsiaTheme="minorEastAsia"/>
        </w:rPr>
        <w:t xml:space="preserve">t over </w:t>
      </w:r>
      <w:r w:rsidR="74B16072" w:rsidRPr="72DAFC97">
        <w:rPr>
          <w:rFonts w:eastAsiaTheme="minorEastAsia"/>
        </w:rPr>
        <w:t>haar</w:t>
      </w:r>
      <w:r w:rsidR="6F02915F" w:rsidRPr="72DAFC97">
        <w:rPr>
          <w:rFonts w:eastAsiaTheme="minorEastAsia"/>
        </w:rPr>
        <w:t xml:space="preserve"> opmerkelijke ommekeer: “Ik </w:t>
      </w:r>
      <w:r w:rsidR="71AA8DE2" w:rsidRPr="72DAFC97">
        <w:rPr>
          <w:rFonts w:eastAsiaTheme="minorEastAsia"/>
        </w:rPr>
        <w:t xml:space="preserve">veranderde van een </w:t>
      </w:r>
      <w:r w:rsidR="6B9C0A91" w:rsidRPr="72DAFC97">
        <w:rPr>
          <w:rFonts w:eastAsiaTheme="minorEastAsia"/>
        </w:rPr>
        <w:t xml:space="preserve">hopeloos, </w:t>
      </w:r>
      <w:r w:rsidR="71AA8DE2" w:rsidRPr="72DAFC97">
        <w:rPr>
          <w:rFonts w:eastAsiaTheme="minorEastAsia"/>
        </w:rPr>
        <w:t xml:space="preserve">verdrietig </w:t>
      </w:r>
      <w:r w:rsidR="1B2BF3B4" w:rsidRPr="72DAFC97">
        <w:rPr>
          <w:rFonts w:eastAsiaTheme="minorEastAsia"/>
        </w:rPr>
        <w:t>wees</w:t>
      </w:r>
      <w:r w:rsidR="71AA8DE2" w:rsidRPr="72DAFC97">
        <w:rPr>
          <w:rFonts w:eastAsiaTheme="minorEastAsia"/>
        </w:rPr>
        <w:t>kind, in een sterke onafhankelijke vrouw</w:t>
      </w:r>
      <w:r w:rsidR="17A5F721" w:rsidRPr="72DAFC97">
        <w:rPr>
          <w:rFonts w:eastAsiaTheme="minorEastAsia"/>
        </w:rPr>
        <w:t>, een tandarts</w:t>
      </w:r>
      <w:r w:rsidR="71AA8DE2" w:rsidRPr="72DAFC97">
        <w:rPr>
          <w:rFonts w:eastAsiaTheme="minorEastAsia"/>
        </w:rPr>
        <w:t>!”</w:t>
      </w:r>
      <w:r w:rsidR="00727615">
        <w:br/>
      </w:r>
      <w:r w:rsidR="240EB166" w:rsidRPr="72DAFC97">
        <w:rPr>
          <w:rFonts w:eastAsiaTheme="minorEastAsia"/>
        </w:rPr>
        <w:t xml:space="preserve">Haar complete verhaal en mini-documentaire is ook te vinden op </w:t>
      </w:r>
      <w:r w:rsidR="003420CD">
        <w:rPr>
          <w:rFonts w:eastAsiaTheme="minorEastAsia"/>
        </w:rPr>
        <w:t>www.</w:t>
      </w:r>
      <w:r w:rsidR="240EB166" w:rsidRPr="003420CD">
        <w:rPr>
          <w:rFonts w:eastAsiaTheme="minorEastAsia"/>
        </w:rPr>
        <w:t>lilianefonds.nl/justine.</w:t>
      </w:r>
    </w:p>
    <w:p w14:paraId="11BABC4E" w14:textId="77777777" w:rsidR="00825586" w:rsidRDefault="00825586" w:rsidP="00DF6E86">
      <w:pPr>
        <w:spacing w:after="0" w:line="240" w:lineRule="auto"/>
        <w:rPr>
          <w:rFonts w:eastAsiaTheme="minorEastAsia"/>
          <w:b/>
          <w:bCs/>
        </w:rPr>
      </w:pPr>
    </w:p>
    <w:p w14:paraId="72E33358" w14:textId="4DE2D2B8" w:rsidR="005768DD" w:rsidRPr="0084213D" w:rsidRDefault="0C7DF000" w:rsidP="00DF6E86">
      <w:pPr>
        <w:spacing w:after="0" w:line="240" w:lineRule="auto"/>
        <w:rPr>
          <w:rFonts w:eastAsiaTheme="minorEastAsia"/>
        </w:rPr>
      </w:pPr>
      <w:r w:rsidRPr="72DAFC97">
        <w:rPr>
          <w:rFonts w:eastAsiaTheme="minorEastAsia"/>
          <w:b/>
          <w:bCs/>
        </w:rPr>
        <w:t>Hoop en kracht</w:t>
      </w:r>
      <w:r w:rsidR="00727615">
        <w:br/>
      </w:r>
      <w:r w:rsidR="00E42235" w:rsidRPr="72DAFC97">
        <w:rPr>
          <w:rFonts w:eastAsiaTheme="minorEastAsia"/>
        </w:rPr>
        <w:t>H</w:t>
      </w:r>
      <w:r w:rsidR="002C038E" w:rsidRPr="72DAFC97">
        <w:rPr>
          <w:rFonts w:eastAsiaTheme="minorEastAsia"/>
        </w:rPr>
        <w:t xml:space="preserve">aar onvoorstelbare en hoopvolle </w:t>
      </w:r>
      <w:r w:rsidR="220152C2" w:rsidRPr="72DAFC97">
        <w:rPr>
          <w:rFonts w:eastAsiaTheme="minorEastAsia"/>
        </w:rPr>
        <w:t xml:space="preserve">en krachtige </w:t>
      </w:r>
      <w:r w:rsidR="002C038E" w:rsidRPr="72DAFC97">
        <w:rPr>
          <w:rFonts w:eastAsiaTheme="minorEastAsia"/>
        </w:rPr>
        <w:t xml:space="preserve">verhaal raakt </w:t>
      </w:r>
      <w:r w:rsidR="00E42235" w:rsidRPr="72DAFC97">
        <w:rPr>
          <w:rFonts w:eastAsiaTheme="minorEastAsia"/>
        </w:rPr>
        <w:t>mensen in het hart.</w:t>
      </w:r>
      <w:r w:rsidR="763D0CF5" w:rsidRPr="72DAFC97">
        <w:rPr>
          <w:rFonts w:eastAsiaTheme="minorEastAsia"/>
        </w:rPr>
        <w:t xml:space="preserve"> </w:t>
      </w:r>
      <w:r w:rsidR="00727615" w:rsidRPr="72DAFC97">
        <w:rPr>
          <w:rFonts w:eastAsiaTheme="minorEastAsia"/>
        </w:rPr>
        <w:t xml:space="preserve">Inhoudelijk </w:t>
      </w:r>
      <w:r w:rsidR="5657020F" w:rsidRPr="72DAFC97">
        <w:rPr>
          <w:rFonts w:eastAsiaTheme="minorEastAsia"/>
        </w:rPr>
        <w:t>toon</w:t>
      </w:r>
      <w:r w:rsidR="00727615" w:rsidRPr="72DAFC97">
        <w:rPr>
          <w:rFonts w:eastAsiaTheme="minorEastAsia"/>
        </w:rPr>
        <w:t xml:space="preserve">t </w:t>
      </w:r>
      <w:r w:rsidR="00C13CB8" w:rsidRPr="72DAFC97">
        <w:rPr>
          <w:rFonts w:eastAsiaTheme="minorEastAsia"/>
        </w:rPr>
        <w:t xml:space="preserve">haar </w:t>
      </w:r>
      <w:r w:rsidR="2AA11CFF" w:rsidRPr="72DAFC97">
        <w:rPr>
          <w:rFonts w:eastAsiaTheme="minorEastAsia"/>
        </w:rPr>
        <w:t xml:space="preserve">positieve </w:t>
      </w:r>
      <w:r w:rsidR="00C13CB8" w:rsidRPr="72DAFC97">
        <w:rPr>
          <w:rFonts w:eastAsiaTheme="minorEastAsia"/>
        </w:rPr>
        <w:t>verhaal de</w:t>
      </w:r>
      <w:r w:rsidR="00727615" w:rsidRPr="72DAFC97">
        <w:rPr>
          <w:rFonts w:eastAsiaTheme="minorEastAsia"/>
        </w:rPr>
        <w:t xml:space="preserve"> brede missie</w:t>
      </w:r>
      <w:r w:rsidR="00C13CB8" w:rsidRPr="72DAFC97">
        <w:rPr>
          <w:rFonts w:eastAsiaTheme="minorEastAsia"/>
        </w:rPr>
        <w:t xml:space="preserve"> </w:t>
      </w:r>
      <w:r w:rsidR="2EC427B8" w:rsidRPr="72DAFC97">
        <w:rPr>
          <w:rFonts w:eastAsiaTheme="minorEastAsia"/>
        </w:rPr>
        <w:t>en werk</w:t>
      </w:r>
      <w:r w:rsidR="66D3BE0D" w:rsidRPr="72DAFC97">
        <w:rPr>
          <w:rFonts w:eastAsiaTheme="minorEastAsia"/>
        </w:rPr>
        <w:t>wijze</w:t>
      </w:r>
      <w:r w:rsidR="2EC427B8" w:rsidRPr="72DAFC97">
        <w:rPr>
          <w:rFonts w:eastAsiaTheme="minorEastAsia"/>
        </w:rPr>
        <w:t xml:space="preserve"> </w:t>
      </w:r>
      <w:r w:rsidR="00C13CB8" w:rsidRPr="72DAFC97">
        <w:rPr>
          <w:rFonts w:eastAsiaTheme="minorEastAsia"/>
        </w:rPr>
        <w:t>van het Liliane Fonds</w:t>
      </w:r>
      <w:r w:rsidR="00727615" w:rsidRPr="72DAFC97">
        <w:rPr>
          <w:rFonts w:eastAsiaTheme="minorEastAsia"/>
        </w:rPr>
        <w:t xml:space="preserve">: </w:t>
      </w:r>
      <w:r w:rsidR="00E87E20">
        <w:rPr>
          <w:rFonts w:eastAsiaTheme="minorEastAsia"/>
        </w:rPr>
        <w:t xml:space="preserve">het creëren van </w:t>
      </w:r>
      <w:r w:rsidR="00727615" w:rsidRPr="72DAFC97">
        <w:rPr>
          <w:rFonts w:eastAsiaTheme="minorEastAsia"/>
        </w:rPr>
        <w:t xml:space="preserve">gelijke rechten en kansen voor kinderen met een handicap in </w:t>
      </w:r>
      <w:r w:rsidR="00CF556E">
        <w:rPr>
          <w:rFonts w:eastAsiaTheme="minorEastAsia"/>
        </w:rPr>
        <w:t>ontwikkelingslanden</w:t>
      </w:r>
      <w:r w:rsidR="00727615" w:rsidRPr="72DAFC97">
        <w:rPr>
          <w:rFonts w:eastAsiaTheme="minorEastAsia"/>
        </w:rPr>
        <w:t xml:space="preserve"> landen</w:t>
      </w:r>
      <w:r w:rsidR="7B3D52EB" w:rsidRPr="72DAFC97">
        <w:rPr>
          <w:rFonts w:eastAsiaTheme="minorEastAsia"/>
        </w:rPr>
        <w:t>.</w:t>
      </w:r>
      <w:r w:rsidR="00727615">
        <w:br/>
      </w:r>
      <w:r w:rsidR="00727615" w:rsidRPr="72DAFC97">
        <w:rPr>
          <w:rFonts w:eastAsiaTheme="minorEastAsia"/>
        </w:rPr>
        <w:t xml:space="preserve">De </w:t>
      </w:r>
      <w:r w:rsidR="00C13CB8" w:rsidRPr="72DAFC97">
        <w:rPr>
          <w:rFonts w:eastAsiaTheme="minorEastAsia"/>
        </w:rPr>
        <w:t xml:space="preserve">campagne focust </w:t>
      </w:r>
      <w:r w:rsidR="00F20D0C" w:rsidRPr="72DAFC97">
        <w:rPr>
          <w:rFonts w:eastAsiaTheme="minorEastAsia"/>
        </w:rPr>
        <w:t>nadruk</w:t>
      </w:r>
      <w:r w:rsidR="00C13CB8" w:rsidRPr="72DAFC97">
        <w:rPr>
          <w:rFonts w:eastAsiaTheme="minorEastAsia"/>
        </w:rPr>
        <w:t>kelijk</w:t>
      </w:r>
      <w:r w:rsidR="00F20D0C" w:rsidRPr="72DAFC97">
        <w:rPr>
          <w:rFonts w:eastAsiaTheme="minorEastAsia"/>
        </w:rPr>
        <w:t xml:space="preserve"> op het resultaat en de impact van </w:t>
      </w:r>
      <w:r w:rsidR="00C13CB8" w:rsidRPr="72DAFC97">
        <w:rPr>
          <w:rFonts w:eastAsiaTheme="minorEastAsia"/>
        </w:rPr>
        <w:t xml:space="preserve">dit belangrijke </w:t>
      </w:r>
      <w:r w:rsidR="00F20D0C" w:rsidRPr="72DAFC97">
        <w:rPr>
          <w:rFonts w:eastAsiaTheme="minorEastAsia"/>
        </w:rPr>
        <w:t>werk.</w:t>
      </w:r>
      <w:r w:rsidR="00755EB2" w:rsidRPr="72DAFC97">
        <w:rPr>
          <w:rFonts w:eastAsiaTheme="minorEastAsia"/>
        </w:rPr>
        <w:t xml:space="preserve"> In 2022 bood het Liliane Fonds directe steun op maat aan circa 50.000 kinderen en jongeren met een handicap in Azië, Afrika en Latijns-Amerika.</w:t>
      </w:r>
      <w:r w:rsidR="00C13CB8" w:rsidRPr="72DAFC97">
        <w:rPr>
          <w:rFonts w:eastAsiaTheme="minorEastAsia"/>
        </w:rPr>
        <w:t xml:space="preserve"> </w:t>
      </w:r>
      <w:r w:rsidR="00755EB2" w:rsidRPr="72DAFC97">
        <w:rPr>
          <w:rFonts w:eastAsiaTheme="minorEastAsia"/>
        </w:rPr>
        <w:t>Dat maakt deze campagne maatschappelijk zeer relevant, nu</w:t>
      </w:r>
      <w:r w:rsidR="005768DD" w:rsidRPr="72DAFC97">
        <w:rPr>
          <w:rFonts w:eastAsiaTheme="minorEastAsia"/>
        </w:rPr>
        <w:t xml:space="preserve"> </w:t>
      </w:r>
      <w:r w:rsidR="00F20D0C" w:rsidRPr="72DAFC97">
        <w:rPr>
          <w:rFonts w:eastAsiaTheme="minorEastAsia"/>
        </w:rPr>
        <w:t>nut en noodzaak van</w:t>
      </w:r>
      <w:r w:rsidR="00C13CB8" w:rsidRPr="72DAFC97">
        <w:rPr>
          <w:rFonts w:eastAsiaTheme="minorEastAsia"/>
        </w:rPr>
        <w:t xml:space="preserve"> </w:t>
      </w:r>
      <w:r w:rsidR="005768DD" w:rsidRPr="72DAFC97">
        <w:rPr>
          <w:rFonts w:eastAsiaTheme="minorEastAsia"/>
        </w:rPr>
        <w:t xml:space="preserve">ontwikkelingssamenwerking </w:t>
      </w:r>
      <w:r w:rsidR="00C13CB8" w:rsidRPr="72DAFC97">
        <w:rPr>
          <w:rFonts w:eastAsiaTheme="minorEastAsia"/>
        </w:rPr>
        <w:t xml:space="preserve">vaak </w:t>
      </w:r>
      <w:r w:rsidR="005768DD" w:rsidRPr="72DAFC97">
        <w:rPr>
          <w:rFonts w:eastAsiaTheme="minorEastAsia"/>
        </w:rPr>
        <w:t xml:space="preserve">onderwerp </w:t>
      </w:r>
      <w:r w:rsidR="00755EB2" w:rsidRPr="72DAFC97">
        <w:rPr>
          <w:rFonts w:eastAsiaTheme="minorEastAsia"/>
        </w:rPr>
        <w:t>zijn</w:t>
      </w:r>
      <w:r w:rsidR="005768DD" w:rsidRPr="72DAFC97">
        <w:rPr>
          <w:rFonts w:eastAsiaTheme="minorEastAsia"/>
        </w:rPr>
        <w:t xml:space="preserve"> van debat.</w:t>
      </w:r>
    </w:p>
    <w:p w14:paraId="6A936926" w14:textId="77777777" w:rsidR="00B875A8" w:rsidRDefault="00B875A8" w:rsidP="00DF6E86">
      <w:pPr>
        <w:spacing w:after="0" w:line="240" w:lineRule="auto"/>
        <w:rPr>
          <w:rFonts w:eastAsiaTheme="minorEastAsia"/>
          <w:b/>
          <w:bCs/>
        </w:rPr>
      </w:pPr>
    </w:p>
    <w:p w14:paraId="39A6284A" w14:textId="07EB57C9" w:rsidR="005768DD" w:rsidRDefault="6BD06298" w:rsidP="00DF6E86">
      <w:pPr>
        <w:spacing w:after="0" w:line="240" w:lineRule="auto"/>
        <w:rPr>
          <w:rFonts w:eastAsiaTheme="minorEastAsia"/>
        </w:rPr>
      </w:pPr>
      <w:r w:rsidRPr="523DBDF5">
        <w:rPr>
          <w:rFonts w:eastAsiaTheme="minorEastAsia"/>
          <w:b/>
          <w:bCs/>
        </w:rPr>
        <w:t>Concept en productie</w:t>
      </w:r>
      <w:r>
        <w:br/>
      </w:r>
      <w:r w:rsidR="00C13CB8" w:rsidRPr="523DBDF5">
        <w:rPr>
          <w:rFonts w:eastAsiaTheme="minorEastAsia"/>
        </w:rPr>
        <w:t>Het concept van de</w:t>
      </w:r>
      <w:r w:rsidR="008A0789" w:rsidRPr="523DBDF5">
        <w:rPr>
          <w:rFonts w:eastAsiaTheme="minorEastAsia"/>
        </w:rPr>
        <w:t xml:space="preserve"> </w:t>
      </w:r>
      <w:r w:rsidR="00C13CB8" w:rsidRPr="523DBDF5">
        <w:rPr>
          <w:rFonts w:eastAsiaTheme="minorEastAsia"/>
        </w:rPr>
        <w:t>campagne</w:t>
      </w:r>
      <w:r w:rsidR="00E81E8D" w:rsidRPr="523DBDF5">
        <w:rPr>
          <w:rFonts w:eastAsiaTheme="minorEastAsia"/>
        </w:rPr>
        <w:t xml:space="preserve"> ‘Zie de kracht in elk kind’</w:t>
      </w:r>
      <w:r w:rsidR="00C13CB8" w:rsidRPr="523DBDF5">
        <w:rPr>
          <w:rFonts w:eastAsiaTheme="minorEastAsia"/>
        </w:rPr>
        <w:t xml:space="preserve"> </w:t>
      </w:r>
      <w:r w:rsidR="300C1C91" w:rsidRPr="523DBDF5">
        <w:rPr>
          <w:rFonts w:eastAsiaTheme="minorEastAsia"/>
        </w:rPr>
        <w:t xml:space="preserve">omvat onder andere een </w:t>
      </w:r>
      <w:r w:rsidR="300C1C91" w:rsidRPr="523DBDF5">
        <w:rPr>
          <w:rFonts w:ascii="Calibri" w:eastAsia="Calibri" w:hAnsi="Calibri" w:cs="Calibri"/>
        </w:rPr>
        <w:t>radio- en tv-spot van verschillende lengtes</w:t>
      </w:r>
      <w:r w:rsidR="00D8469B" w:rsidRPr="523DBDF5">
        <w:rPr>
          <w:rFonts w:ascii="Calibri" w:eastAsia="Calibri" w:hAnsi="Calibri" w:cs="Calibri"/>
        </w:rPr>
        <w:t>, een uitgebreide fotoreportage</w:t>
      </w:r>
      <w:r w:rsidR="300C1C91" w:rsidRPr="523DBDF5">
        <w:rPr>
          <w:rFonts w:ascii="Calibri" w:eastAsia="Calibri" w:hAnsi="Calibri" w:cs="Calibri"/>
        </w:rPr>
        <w:t xml:space="preserve"> en een mini-documentaire.</w:t>
      </w:r>
      <w:r w:rsidR="27BA2F1E" w:rsidRPr="523DBDF5">
        <w:rPr>
          <w:rFonts w:ascii="Calibri" w:eastAsia="Calibri" w:hAnsi="Calibri" w:cs="Calibri"/>
        </w:rPr>
        <w:t xml:space="preserve"> </w:t>
      </w:r>
      <w:r w:rsidR="300C1C91" w:rsidRPr="523DBDF5">
        <w:rPr>
          <w:rFonts w:ascii="Calibri" w:eastAsia="Calibri" w:hAnsi="Calibri" w:cs="Calibri"/>
        </w:rPr>
        <w:t>De campagne</w:t>
      </w:r>
      <w:r w:rsidR="6DE7C375" w:rsidRPr="523DBDF5">
        <w:rPr>
          <w:rFonts w:ascii="Calibri" w:eastAsia="Calibri" w:hAnsi="Calibri" w:cs="Calibri"/>
        </w:rPr>
        <w:t xml:space="preserve"> toont</w:t>
      </w:r>
      <w:r w:rsidR="00D8469B" w:rsidRPr="523DBDF5">
        <w:rPr>
          <w:rFonts w:ascii="Calibri" w:eastAsia="Calibri" w:hAnsi="Calibri" w:cs="Calibri"/>
        </w:rPr>
        <w:t xml:space="preserve"> de realiteit </w:t>
      </w:r>
      <w:r w:rsidR="35A974A8" w:rsidRPr="523DBDF5">
        <w:rPr>
          <w:rFonts w:ascii="Calibri" w:eastAsia="Calibri" w:hAnsi="Calibri" w:cs="Calibri"/>
        </w:rPr>
        <w:t xml:space="preserve">waarin veel kinderen met een handicap leven, </w:t>
      </w:r>
      <w:r w:rsidR="00D8469B" w:rsidRPr="523DBDF5">
        <w:rPr>
          <w:rFonts w:ascii="Calibri" w:eastAsia="Calibri" w:hAnsi="Calibri" w:cs="Calibri"/>
        </w:rPr>
        <w:t xml:space="preserve">en </w:t>
      </w:r>
      <w:r w:rsidR="598330B4" w:rsidRPr="523DBDF5">
        <w:rPr>
          <w:rFonts w:ascii="Calibri" w:eastAsia="Calibri" w:hAnsi="Calibri" w:cs="Calibri"/>
        </w:rPr>
        <w:t xml:space="preserve">is </w:t>
      </w:r>
      <w:r w:rsidR="00D8469B" w:rsidRPr="523DBDF5">
        <w:rPr>
          <w:rFonts w:ascii="Calibri" w:eastAsia="Calibri" w:hAnsi="Calibri" w:cs="Calibri"/>
        </w:rPr>
        <w:t>daarom gemaakt in documentaire-stijl</w:t>
      </w:r>
      <w:r w:rsidR="336222E9" w:rsidRPr="523DBDF5">
        <w:rPr>
          <w:rFonts w:ascii="Calibri" w:eastAsia="Calibri" w:hAnsi="Calibri" w:cs="Calibri"/>
        </w:rPr>
        <w:t>.</w:t>
      </w:r>
      <w:r>
        <w:br/>
      </w:r>
      <w:r w:rsidR="77A0371D" w:rsidRPr="523DBDF5">
        <w:rPr>
          <w:rFonts w:eastAsiaTheme="minorEastAsia"/>
        </w:rPr>
        <w:t xml:space="preserve">De campagne is ontwikkeld door het Liliane Fonds, merkstrateeg Sikko Gerkema en strategisch </w:t>
      </w:r>
    </w:p>
    <w:p w14:paraId="2F3FA8DB" w14:textId="47970864" w:rsidR="005768DD" w:rsidRDefault="77A0371D" w:rsidP="00DF6E86">
      <w:pPr>
        <w:spacing w:after="0" w:line="240" w:lineRule="auto"/>
        <w:rPr>
          <w:rFonts w:eastAsiaTheme="minorEastAsia"/>
        </w:rPr>
      </w:pPr>
      <w:r w:rsidRPr="523DBDF5">
        <w:rPr>
          <w:rFonts w:eastAsiaTheme="minorEastAsia"/>
        </w:rPr>
        <w:t xml:space="preserve">merkbureau Heldergroen. De productie van de films was in handen van productiemaatschappij </w:t>
      </w:r>
    </w:p>
    <w:p w14:paraId="3FDDBC41" w14:textId="0B191A45" w:rsidR="005768DD" w:rsidRDefault="77A0371D" w:rsidP="00DF6E86">
      <w:pPr>
        <w:spacing w:after="0" w:line="240" w:lineRule="auto"/>
        <w:rPr>
          <w:rFonts w:eastAsiaTheme="minorEastAsia"/>
        </w:rPr>
      </w:pPr>
      <w:r w:rsidRPr="523DBDF5">
        <w:rPr>
          <w:rFonts w:eastAsiaTheme="minorEastAsia"/>
        </w:rPr>
        <w:t xml:space="preserve">HUGO23 met regisseur David de Winter en executive producer Menno Koop in samenwerking met </w:t>
      </w:r>
    </w:p>
    <w:p w14:paraId="78BD62CE" w14:textId="2482DF39" w:rsidR="005768DD" w:rsidRDefault="77A0371D" w:rsidP="00DF6E86">
      <w:pPr>
        <w:spacing w:after="0" w:line="240" w:lineRule="auto"/>
        <w:rPr>
          <w:rFonts w:eastAsiaTheme="minorEastAsia"/>
        </w:rPr>
      </w:pPr>
      <w:r w:rsidRPr="00DF6E86">
        <w:rPr>
          <w:rFonts w:eastAsiaTheme="minorEastAsia"/>
          <w:lang w:val="en-US"/>
        </w:rPr>
        <w:t xml:space="preserve">service production company Talking Film. </w:t>
      </w:r>
      <w:r w:rsidRPr="523DBDF5">
        <w:rPr>
          <w:rFonts w:eastAsiaTheme="minorEastAsia"/>
        </w:rPr>
        <w:t xml:space="preserve">De fotografie is verzorgd door Ronnie Dankelman. Justine </w:t>
      </w:r>
    </w:p>
    <w:p w14:paraId="6C653D89" w14:textId="2FD29A1B" w:rsidR="005768DD" w:rsidRDefault="77A0371D" w:rsidP="00DF6E86">
      <w:pPr>
        <w:spacing w:after="0" w:line="240" w:lineRule="auto"/>
        <w:rPr>
          <w:rFonts w:eastAsiaTheme="minorEastAsia"/>
        </w:rPr>
      </w:pPr>
      <w:r w:rsidRPr="523DBDF5">
        <w:rPr>
          <w:rFonts w:eastAsiaTheme="minorEastAsia"/>
        </w:rPr>
        <w:t xml:space="preserve">en acteur Fedja van Huêt, ambassadeur van het Liliane Fonds, vertolken de </w:t>
      </w:r>
      <w:proofErr w:type="spellStart"/>
      <w:r w:rsidRPr="523DBDF5">
        <w:rPr>
          <w:rFonts w:eastAsiaTheme="minorEastAsia"/>
        </w:rPr>
        <w:t>voice</w:t>
      </w:r>
      <w:proofErr w:type="spellEnd"/>
      <w:r w:rsidRPr="523DBDF5">
        <w:rPr>
          <w:rFonts w:eastAsiaTheme="minorEastAsia"/>
        </w:rPr>
        <w:t xml:space="preserve"> overs van de </w:t>
      </w:r>
    </w:p>
    <w:p w14:paraId="5217A375" w14:textId="6D1644E1" w:rsidR="005768DD" w:rsidRDefault="77A0371D" w:rsidP="00DF6E86">
      <w:pPr>
        <w:spacing w:after="0" w:line="240" w:lineRule="auto"/>
        <w:rPr>
          <w:rFonts w:eastAsiaTheme="minorEastAsia"/>
        </w:rPr>
      </w:pPr>
      <w:r w:rsidRPr="523DBDF5">
        <w:rPr>
          <w:rFonts w:eastAsiaTheme="minorEastAsia"/>
        </w:rPr>
        <w:t>verschillende spots.</w:t>
      </w:r>
    </w:p>
    <w:p w14:paraId="7A9030C3" w14:textId="77777777" w:rsidR="00E150C3" w:rsidRDefault="00E150C3" w:rsidP="003F2F87">
      <w:pPr>
        <w:pBdr>
          <w:bottom w:val="single" w:sz="6" w:space="1" w:color="auto"/>
        </w:pBdr>
        <w:rPr>
          <w:rFonts w:eastAsiaTheme="minorEastAsia" w:cstheme="minorHAnsi"/>
          <w:bCs/>
        </w:rPr>
      </w:pPr>
    </w:p>
    <w:p w14:paraId="270CFA15" w14:textId="53DC6CC3" w:rsidR="461A5643" w:rsidRPr="00C8516E" w:rsidRDefault="461A5643" w:rsidP="72DAFC97">
      <w:pPr>
        <w:rPr>
          <w:rStyle w:val="Hyperlink"/>
          <w:rFonts w:ascii="Calibri" w:eastAsia="Calibri" w:hAnsi="Calibri" w:cs="Calibri"/>
        </w:rPr>
      </w:pPr>
      <w:r w:rsidRPr="72DAFC97">
        <w:rPr>
          <w:rFonts w:eastAsiaTheme="minorEastAsia"/>
        </w:rPr>
        <w:lastRenderedPageBreak/>
        <w:t>NOOT VOOR DE REDACTIE, NIET VOOR PUBLICATIE:</w:t>
      </w:r>
      <w:r>
        <w:br/>
      </w:r>
      <w:r w:rsidR="064CF959" w:rsidRPr="72DAFC97">
        <w:rPr>
          <w:rFonts w:ascii="Calibri" w:eastAsia="Calibri" w:hAnsi="Calibri" w:cs="Calibri"/>
        </w:rPr>
        <w:t xml:space="preserve"> Voor meer informatie over </w:t>
      </w:r>
      <w:r w:rsidR="3DFEBE28" w:rsidRPr="72DAFC97">
        <w:rPr>
          <w:rFonts w:ascii="Calibri" w:eastAsia="Calibri" w:hAnsi="Calibri" w:cs="Calibri"/>
        </w:rPr>
        <w:t>de campagne ‘Zie de kracht in elk kind’</w:t>
      </w:r>
      <w:r w:rsidR="064CF959" w:rsidRPr="72DAFC97">
        <w:rPr>
          <w:rFonts w:ascii="Calibri" w:eastAsia="Calibri" w:hAnsi="Calibri" w:cs="Calibri"/>
        </w:rPr>
        <w:t xml:space="preserve"> en/of voor beeldmateriaal:</w:t>
      </w:r>
      <w:r>
        <w:br/>
      </w:r>
      <w:r w:rsidR="064CF959" w:rsidRPr="72DAFC97">
        <w:rPr>
          <w:rFonts w:ascii="Calibri" w:eastAsia="Calibri" w:hAnsi="Calibri" w:cs="Calibri"/>
        </w:rPr>
        <w:t xml:space="preserve"> </w:t>
      </w:r>
      <w:r w:rsidR="064CF959" w:rsidRPr="00C8516E">
        <w:rPr>
          <w:rFonts w:ascii="Calibri" w:eastAsia="Calibri" w:hAnsi="Calibri" w:cs="Calibri"/>
        </w:rPr>
        <w:t>Liliane Fonds</w:t>
      </w:r>
      <w:r>
        <w:br/>
      </w:r>
      <w:r w:rsidR="064CF959" w:rsidRPr="00C8516E">
        <w:rPr>
          <w:rFonts w:ascii="Calibri" w:eastAsia="Calibri" w:hAnsi="Calibri" w:cs="Calibri"/>
        </w:rPr>
        <w:t xml:space="preserve"> Chiara Beltramini</w:t>
      </w:r>
      <w:r>
        <w:br/>
      </w:r>
      <w:r w:rsidR="064CF959" w:rsidRPr="00C8516E">
        <w:rPr>
          <w:rFonts w:ascii="Calibri" w:eastAsia="Calibri" w:hAnsi="Calibri" w:cs="Calibri"/>
        </w:rPr>
        <w:t xml:space="preserve"> 073-5189420 | </w:t>
      </w:r>
      <w:hyperlink r:id="rId9" w:history="1">
        <w:r w:rsidR="064CF959" w:rsidRPr="00C8516E">
          <w:rPr>
            <w:rStyle w:val="Hyperlink"/>
            <w:rFonts w:ascii="Calibri" w:eastAsia="Calibri" w:hAnsi="Calibri" w:cs="Calibri"/>
          </w:rPr>
          <w:t>cbeltramini@lilianefonds.nl</w:t>
        </w:r>
      </w:hyperlink>
      <w:r>
        <w:br/>
      </w:r>
      <w:hyperlink r:id="rId10" w:history="1">
        <w:r w:rsidR="064CF959" w:rsidRPr="00C8516E">
          <w:rPr>
            <w:rStyle w:val="Hyperlink"/>
            <w:rFonts w:ascii="Calibri" w:eastAsia="Calibri" w:hAnsi="Calibri" w:cs="Calibri"/>
          </w:rPr>
          <w:t xml:space="preserve"> </w:t>
        </w:r>
      </w:hyperlink>
      <w:hyperlink r:id="rId11" w:history="1">
        <w:r w:rsidR="064CF959" w:rsidRPr="00C8516E">
          <w:rPr>
            <w:rStyle w:val="Hyperlink"/>
            <w:rFonts w:ascii="Calibri" w:eastAsia="Calibri" w:hAnsi="Calibri" w:cs="Calibri"/>
          </w:rPr>
          <w:t>www.lilianefonds.nl</w:t>
        </w:r>
      </w:hyperlink>
    </w:p>
    <w:sectPr w:rsidR="461A5643" w:rsidRPr="00C8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D7304"/>
    <w:multiLevelType w:val="hybridMultilevel"/>
    <w:tmpl w:val="1752EA22"/>
    <w:lvl w:ilvl="0" w:tplc="A95CAEF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35BB1"/>
    <w:multiLevelType w:val="hybridMultilevel"/>
    <w:tmpl w:val="BC66052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339088">
    <w:abstractNumId w:val="1"/>
  </w:num>
  <w:num w:numId="2" w16cid:durableId="88745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87"/>
    <w:rsid w:val="00042116"/>
    <w:rsid w:val="000C25EF"/>
    <w:rsid w:val="002B607E"/>
    <w:rsid w:val="002C038E"/>
    <w:rsid w:val="002E17EC"/>
    <w:rsid w:val="0032027A"/>
    <w:rsid w:val="00323EDF"/>
    <w:rsid w:val="003420CD"/>
    <w:rsid w:val="00384560"/>
    <w:rsid w:val="003C7A15"/>
    <w:rsid w:val="003F1DFB"/>
    <w:rsid w:val="003F2F87"/>
    <w:rsid w:val="00521B1B"/>
    <w:rsid w:val="005768DD"/>
    <w:rsid w:val="00580696"/>
    <w:rsid w:val="0066397F"/>
    <w:rsid w:val="00696414"/>
    <w:rsid w:val="006C71EF"/>
    <w:rsid w:val="00727615"/>
    <w:rsid w:val="00755EB2"/>
    <w:rsid w:val="00757BFB"/>
    <w:rsid w:val="007A4799"/>
    <w:rsid w:val="00825586"/>
    <w:rsid w:val="00841B8C"/>
    <w:rsid w:val="0084213D"/>
    <w:rsid w:val="00880921"/>
    <w:rsid w:val="00881079"/>
    <w:rsid w:val="008A0789"/>
    <w:rsid w:val="008F472A"/>
    <w:rsid w:val="00911B7F"/>
    <w:rsid w:val="00A30D83"/>
    <w:rsid w:val="00B25DC4"/>
    <w:rsid w:val="00B875A8"/>
    <w:rsid w:val="00BB71DB"/>
    <w:rsid w:val="00C13CB8"/>
    <w:rsid w:val="00C26767"/>
    <w:rsid w:val="00C412C6"/>
    <w:rsid w:val="00C55A67"/>
    <w:rsid w:val="00C8516E"/>
    <w:rsid w:val="00CF556E"/>
    <w:rsid w:val="00D02AFB"/>
    <w:rsid w:val="00D8469B"/>
    <w:rsid w:val="00DF6E86"/>
    <w:rsid w:val="00E150C3"/>
    <w:rsid w:val="00E170AF"/>
    <w:rsid w:val="00E24CDB"/>
    <w:rsid w:val="00E42235"/>
    <w:rsid w:val="00E538F2"/>
    <w:rsid w:val="00E548D3"/>
    <w:rsid w:val="00E80C1C"/>
    <w:rsid w:val="00E81E8D"/>
    <w:rsid w:val="00E87E20"/>
    <w:rsid w:val="00F20D0C"/>
    <w:rsid w:val="05223A5B"/>
    <w:rsid w:val="064CF959"/>
    <w:rsid w:val="0763B0AD"/>
    <w:rsid w:val="0A822912"/>
    <w:rsid w:val="0C7DF000"/>
    <w:rsid w:val="0F97B49D"/>
    <w:rsid w:val="0FA1E5AD"/>
    <w:rsid w:val="0FB01EC7"/>
    <w:rsid w:val="0FBE6893"/>
    <w:rsid w:val="109177C7"/>
    <w:rsid w:val="122CE604"/>
    <w:rsid w:val="12DCE0F8"/>
    <w:rsid w:val="13CA8E7F"/>
    <w:rsid w:val="141F8B36"/>
    <w:rsid w:val="1478B159"/>
    <w:rsid w:val="15747BEB"/>
    <w:rsid w:val="15F73610"/>
    <w:rsid w:val="17572BF8"/>
    <w:rsid w:val="17A5F721"/>
    <w:rsid w:val="17CBB6E2"/>
    <w:rsid w:val="17E8785A"/>
    <w:rsid w:val="19F03F6E"/>
    <w:rsid w:val="1AEBBC1B"/>
    <w:rsid w:val="1B2BF3B4"/>
    <w:rsid w:val="1B8C9787"/>
    <w:rsid w:val="1C6F9968"/>
    <w:rsid w:val="1EBD8973"/>
    <w:rsid w:val="21FB5153"/>
    <w:rsid w:val="220152C2"/>
    <w:rsid w:val="23FE6713"/>
    <w:rsid w:val="240EB166"/>
    <w:rsid w:val="24E51181"/>
    <w:rsid w:val="25062669"/>
    <w:rsid w:val="26ABD60B"/>
    <w:rsid w:val="27A11786"/>
    <w:rsid w:val="27B117C1"/>
    <w:rsid w:val="27B452A7"/>
    <w:rsid w:val="27BA2F1E"/>
    <w:rsid w:val="29F41518"/>
    <w:rsid w:val="2A59D277"/>
    <w:rsid w:val="2AA11CFF"/>
    <w:rsid w:val="2C8488E4"/>
    <w:rsid w:val="2D993D77"/>
    <w:rsid w:val="2D9F4EAA"/>
    <w:rsid w:val="2EC427B8"/>
    <w:rsid w:val="2EE67F40"/>
    <w:rsid w:val="300C1C91"/>
    <w:rsid w:val="3157FA07"/>
    <w:rsid w:val="31A7ECF2"/>
    <w:rsid w:val="3302A7FF"/>
    <w:rsid w:val="336222E9"/>
    <w:rsid w:val="35266D60"/>
    <w:rsid w:val="354D15A4"/>
    <w:rsid w:val="35812AA4"/>
    <w:rsid w:val="35A974A8"/>
    <w:rsid w:val="386954AC"/>
    <w:rsid w:val="38FDC5A6"/>
    <w:rsid w:val="395C6A82"/>
    <w:rsid w:val="3A05250D"/>
    <w:rsid w:val="3BD9811B"/>
    <w:rsid w:val="3C2274B2"/>
    <w:rsid w:val="3DE67886"/>
    <w:rsid w:val="3DFEBE28"/>
    <w:rsid w:val="41BDCE6A"/>
    <w:rsid w:val="41C5FE42"/>
    <w:rsid w:val="41D5A616"/>
    <w:rsid w:val="4351D97E"/>
    <w:rsid w:val="43EFCF52"/>
    <w:rsid w:val="4401D472"/>
    <w:rsid w:val="459DA4D3"/>
    <w:rsid w:val="461A5643"/>
    <w:rsid w:val="4687F141"/>
    <w:rsid w:val="471C298A"/>
    <w:rsid w:val="482913DF"/>
    <w:rsid w:val="4966866F"/>
    <w:rsid w:val="4967F4DF"/>
    <w:rsid w:val="49733B69"/>
    <w:rsid w:val="49BF9203"/>
    <w:rsid w:val="4E46AC8C"/>
    <w:rsid w:val="4F84B44B"/>
    <w:rsid w:val="4FCF7BAE"/>
    <w:rsid w:val="523DBDF5"/>
    <w:rsid w:val="548F4982"/>
    <w:rsid w:val="54A2ECD1"/>
    <w:rsid w:val="55231629"/>
    <w:rsid w:val="563EBD32"/>
    <w:rsid w:val="5657020F"/>
    <w:rsid w:val="57DA8D93"/>
    <w:rsid w:val="5878BF95"/>
    <w:rsid w:val="590D37AC"/>
    <w:rsid w:val="598330B4"/>
    <w:rsid w:val="6177EFB7"/>
    <w:rsid w:val="62DF6BCC"/>
    <w:rsid w:val="655C73C0"/>
    <w:rsid w:val="66D3BE0D"/>
    <w:rsid w:val="67CE08DE"/>
    <w:rsid w:val="68372426"/>
    <w:rsid w:val="68B9DE4B"/>
    <w:rsid w:val="68D306A8"/>
    <w:rsid w:val="6911F403"/>
    <w:rsid w:val="698BF515"/>
    <w:rsid w:val="6A55AEAC"/>
    <w:rsid w:val="6B9C0A91"/>
    <w:rsid w:val="6BD06298"/>
    <w:rsid w:val="6DE7C375"/>
    <w:rsid w:val="6F02915F"/>
    <w:rsid w:val="7172B57D"/>
    <w:rsid w:val="71AA8DE2"/>
    <w:rsid w:val="71B8B323"/>
    <w:rsid w:val="72DAFC97"/>
    <w:rsid w:val="73331509"/>
    <w:rsid w:val="74B16072"/>
    <w:rsid w:val="763D0CF5"/>
    <w:rsid w:val="77A0371D"/>
    <w:rsid w:val="79410AE3"/>
    <w:rsid w:val="79DCED65"/>
    <w:rsid w:val="7B3D52EB"/>
    <w:rsid w:val="7BB6A1DC"/>
    <w:rsid w:val="7CE6F3B8"/>
    <w:rsid w:val="7DF08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E4A4"/>
  <w15:chartTrackingRefBased/>
  <w15:docId w15:val="{80CB9B54-5799-48B8-8E46-0C3B7EFF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F2F8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Revisie">
    <w:name w:val="Revision"/>
    <w:hidden/>
    <w:uiPriority w:val="99"/>
    <w:semiHidden/>
    <w:rsid w:val="0058069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8069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069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069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069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0696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ilianefonds.nl/" TargetMode="External"/><Relationship Id="rId5" Type="http://schemas.openxmlformats.org/officeDocument/2006/relationships/styles" Target="styles.xml"/><Relationship Id="rId10" Type="http://schemas.openxmlformats.org/officeDocument/2006/relationships/hyperlink" Target="mailto:cbeltramini@lilianefonds.n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beltramini@lilianefond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5E1C068E15E4A918A36FDC96DA028" ma:contentTypeVersion="3" ma:contentTypeDescription="Een nieuw document maken." ma:contentTypeScope="" ma:versionID="edae92291bf6d5e264a8a8f07cf0cb07">
  <xsd:schema xmlns:xsd="http://www.w3.org/2001/XMLSchema" xmlns:xs="http://www.w3.org/2001/XMLSchema" xmlns:p="http://schemas.microsoft.com/office/2006/metadata/properties" xmlns:ns2="519ec5f2-7323-4e9d-865f-bfa1322a1dc6" targetNamespace="http://schemas.microsoft.com/office/2006/metadata/properties" ma:root="true" ma:fieldsID="973387ecc0738d73c59a37a3e25cfffe" ns2:_="">
    <xsd:import namespace="519ec5f2-7323-4e9d-865f-bfa1322a1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ec5f2-7323-4e9d-865f-bfa1322a1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56E8C-8A40-4BA1-9ADA-D4239E77D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95E42-F427-47F6-8A1B-B4AF21409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ec5f2-7323-4e9d-865f-bfa1322a1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E7393-7E4F-405E-88C5-B8ADE10E18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Links>
    <vt:vector size="18" baseType="variant">
      <vt:variant>
        <vt:i4>6684715</vt:i4>
      </vt:variant>
      <vt:variant>
        <vt:i4>6</vt:i4>
      </vt:variant>
      <vt:variant>
        <vt:i4>0</vt:i4>
      </vt:variant>
      <vt:variant>
        <vt:i4>5</vt:i4>
      </vt:variant>
      <vt:variant>
        <vt:lpwstr>http://www.lilianefonds.nl/</vt:lpwstr>
      </vt:variant>
      <vt:variant>
        <vt:lpwstr/>
      </vt:variant>
      <vt:variant>
        <vt:i4>3932174</vt:i4>
      </vt:variant>
      <vt:variant>
        <vt:i4>3</vt:i4>
      </vt:variant>
      <vt:variant>
        <vt:i4>0</vt:i4>
      </vt:variant>
      <vt:variant>
        <vt:i4>5</vt:i4>
      </vt:variant>
      <vt:variant>
        <vt:lpwstr>mailto:cbeltramini@lilianefonds.nl</vt:lpwstr>
      </vt:variant>
      <vt:variant>
        <vt:lpwstr/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mailto:cbeltramini@lilianefonds.nl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Cees Pulles</dc:creator>
  <cp:keywords/>
  <dc:description/>
  <cp:lastModifiedBy>Chiara Beltramini</cp:lastModifiedBy>
  <cp:revision>5</cp:revision>
  <dcterms:created xsi:type="dcterms:W3CDTF">2023-06-19T18:36:00Z</dcterms:created>
  <dcterms:modified xsi:type="dcterms:W3CDTF">2023-06-20T09:26:00Z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0x010100BF25E1C068E15E4A918A36FDC96DA028</vt:lpwstr>
  </property>
</Properties>
</file>